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C97F7" w14:textId="507AC04B" w:rsidR="009723CD" w:rsidRPr="00E02B5E" w:rsidRDefault="0004271E" w:rsidP="00C80A46">
      <w:pPr>
        <w:widowControl/>
        <w:spacing w:after="100" w:afterAutospacing="1" w:line="280" w:lineRule="exact"/>
        <w:outlineLvl w:val="1"/>
        <w:rPr>
          <w:rFonts w:ascii="AR P丸ゴシック体M04" w:eastAsia="AR P丸ゴシック体M04" w:hAnsi="AR P丸ゴシック体M04" w:cs="ＭＳ Ｐゴシック"/>
          <w:b/>
          <w:bCs/>
          <w:kern w:val="0"/>
          <w:sz w:val="28"/>
          <w:szCs w:val="28"/>
          <w14:ligatures w14:val="none"/>
        </w:rPr>
      </w:pPr>
      <w:r w:rsidRPr="00E02B5E">
        <w:rPr>
          <w:rFonts w:ascii="AR P丸ゴシック体M04" w:eastAsia="AR P丸ゴシック体M04" w:hAnsi="AR P丸ゴシック体M04" w:cs="ＭＳ Ｐゴシック" w:hint="eastAsia"/>
          <w:b/>
          <w:bCs/>
          <w:noProof/>
          <w:kern w:val="0"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DC2DA8" wp14:editId="2F8409C9">
                <wp:simplePos x="0" y="0"/>
                <wp:positionH relativeFrom="margin">
                  <wp:posOffset>-215266</wp:posOffset>
                </wp:positionH>
                <wp:positionV relativeFrom="paragraph">
                  <wp:posOffset>-102235</wp:posOffset>
                </wp:positionV>
                <wp:extent cx="6423025" cy="1085850"/>
                <wp:effectExtent l="0" t="0" r="15875" b="19050"/>
                <wp:wrapNone/>
                <wp:docPr id="1010293031" name="四角形: 角を丸くす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3025" cy="108585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DB34A2" id="四角形: 角を丸くする 10" o:spid="_x0000_s1026" style="position:absolute;margin-left:-16.95pt;margin-top:-8.05pt;width:505.7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" filled="f" strokecolor="#e97132 [3205]" strokeweight="1pt">
                <v:stroke joinstyle="miter"/>
                <w10:wrap anchorx="margin"/>
              </v:roundrect>
            </w:pict>
          </mc:Fallback>
        </mc:AlternateContent>
      </w:r>
      <w:r w:rsidR="009723CD" w:rsidRPr="00E02B5E">
        <w:rPr>
          <w:rFonts w:ascii="AR P丸ゴシック体M04" w:eastAsia="AR P丸ゴシック体M04" w:hAnsi="AR P丸ゴシック体M04" w:cs="ＭＳ Ｐゴシック" w:hint="eastAsia"/>
          <w:b/>
          <w:bCs/>
          <w:kern w:val="0"/>
          <w:sz w:val="28"/>
          <w:szCs w:val="28"/>
          <w14:ligatures w14:val="none"/>
        </w:rPr>
        <w:t>一般財団法人 東京公社住宅サービスの機関保証制度のご案内 (新規</w:t>
      </w:r>
      <w:r w:rsidR="00C80A46">
        <w:rPr>
          <w:rFonts w:ascii="AR P丸ゴシック体M04" w:eastAsia="AR P丸ゴシック体M04" w:hAnsi="AR P丸ゴシック体M04" w:cs="ＭＳ Ｐゴシック" w:hint="eastAsia"/>
          <w:b/>
          <w:bCs/>
          <w:kern w:val="0"/>
          <w:sz w:val="28"/>
          <w:szCs w:val="28"/>
          <w14:ligatures w14:val="none"/>
        </w:rPr>
        <w:t>入居</w:t>
      </w:r>
      <w:r w:rsidR="009723CD" w:rsidRPr="00E02B5E">
        <w:rPr>
          <w:rFonts w:ascii="AR P丸ゴシック体M04" w:eastAsia="AR P丸ゴシック体M04" w:hAnsi="AR P丸ゴシック体M04" w:cs="ＭＳ Ｐゴシック" w:hint="eastAsia"/>
          <w:b/>
          <w:bCs/>
          <w:kern w:val="0"/>
          <w:sz w:val="28"/>
          <w:szCs w:val="28"/>
          <w14:ligatures w14:val="none"/>
        </w:rPr>
        <w:t xml:space="preserve">者)  </w:t>
      </w:r>
    </w:p>
    <w:p w14:paraId="66BECD06" w14:textId="77777777" w:rsidR="009723CD" w:rsidRDefault="009723CD" w:rsidP="009723CD">
      <w:pPr>
        <w:widowControl/>
        <w:spacing w:after="100" w:afterAutospacing="1" w:line="280" w:lineRule="exact"/>
        <w:ind w:leftChars="1400" w:left="9380" w:hangingChars="2300" w:hanging="6440"/>
        <w:outlineLvl w:val="1"/>
        <w:rPr>
          <w:rFonts w:ascii="AR P丸ゴシック体M04" w:eastAsia="AR P丸ゴシック体M04" w:hAnsi="AR P丸ゴシック体M04" w:cs="ＭＳ Ｐゴシック"/>
          <w:b/>
          <w:bCs/>
          <w:kern w:val="0"/>
          <w:sz w:val="20"/>
          <w:szCs w:val="20"/>
          <w14:ligatures w14:val="none"/>
        </w:rPr>
      </w:pPr>
      <w:r w:rsidRPr="004D7EE4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B1167B4" wp14:editId="45C4457F">
            <wp:simplePos x="0" y="0"/>
            <wp:positionH relativeFrom="margin">
              <wp:align>right</wp:align>
            </wp:positionH>
            <wp:positionV relativeFrom="page">
              <wp:posOffset>908685</wp:posOffset>
            </wp:positionV>
            <wp:extent cx="548640" cy="548640"/>
            <wp:effectExtent l="0" t="0" r="3810" b="3810"/>
            <wp:wrapNone/>
            <wp:docPr id="1801057550" name="図 1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057550" name="図 1" descr="QR コード&#10;&#10;AI 生成コンテンツは誤りを含む可能性があります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486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60334">
        <w:rPr>
          <w:rFonts w:ascii="AR P丸ゴシック体M04" w:eastAsia="AR P丸ゴシック体M04" w:hAnsi="AR P丸ゴシック体M04" w:cs="ＭＳ Ｐゴシック" w:hint="eastAsia"/>
          <w:b/>
          <w:bCs/>
          <w:kern w:val="0"/>
          <w:sz w:val="20"/>
          <w:szCs w:val="20"/>
          <w14:ligatures w14:val="none"/>
        </w:rPr>
        <w:t>〒150-0001　東京都</w:t>
      </w:r>
      <w:r>
        <w:rPr>
          <w:rFonts w:ascii="AR P丸ゴシック体M04" w:eastAsia="AR P丸ゴシック体M04" w:hAnsi="AR P丸ゴシック体M04" w:cs="ＭＳ Ｐゴシック" w:hint="eastAsia"/>
          <w:b/>
          <w:bCs/>
          <w:kern w:val="0"/>
          <w:sz w:val="20"/>
          <w:szCs w:val="20"/>
          <w14:ligatures w14:val="none"/>
        </w:rPr>
        <w:t xml:space="preserve">渋谷区神宮前5-53-67　コスモス青山B１F　</w:t>
      </w:r>
    </w:p>
    <w:p w14:paraId="243802B3" w14:textId="3BB40E7E" w:rsidR="0004271E" w:rsidRPr="00C80A46" w:rsidRDefault="0004271E" w:rsidP="0004271E">
      <w:pPr>
        <w:widowControl/>
        <w:spacing w:before="100" w:beforeAutospacing="1" w:after="100" w:afterAutospacing="1"/>
        <w:ind w:firstLineChars="2250" w:firstLine="4504"/>
        <w:outlineLvl w:val="1"/>
        <w:rPr>
          <w:rFonts w:ascii="AR P丸ゴシック体M04" w:eastAsia="AR P丸ゴシック体M04" w:hAnsi="AR P丸ゴシック体M04" w:cs="ＭＳ Ｐゴシック"/>
          <w:b/>
          <w:bCs/>
          <w:kern w:val="0"/>
          <w:sz w:val="20"/>
          <w:szCs w:val="20"/>
          <w14:ligatures w14:val="none"/>
        </w:rPr>
      </w:pPr>
      <w:r>
        <w:rPr>
          <w:rFonts w:ascii="Segoe UI Symbol" w:eastAsia="AR P丸ゴシック体M04" w:hAnsi="Segoe UI Symbol" w:cs="Segoe UI Symbol" w:hint="eastAsia"/>
          <w:b/>
          <w:bCs/>
          <w:kern w:val="0"/>
          <w:sz w:val="20"/>
          <w:szCs w:val="20"/>
          <w14:ligatures w14:val="none"/>
        </w:rPr>
        <w:t>☏</w:t>
      </w:r>
      <w:r w:rsidR="00C80A46">
        <w:rPr>
          <w:rFonts w:ascii="Segoe UI Symbol" w:eastAsia="AR P丸ゴシック体M04" w:hAnsi="Segoe UI Symbol" w:cs="Segoe UI Symbol" w:hint="eastAsia"/>
          <w:b/>
          <w:bCs/>
          <w:kern w:val="0"/>
          <w:sz w:val="20"/>
          <w:szCs w:val="20"/>
          <w14:ligatures w14:val="none"/>
        </w:rPr>
        <w:t xml:space="preserve"> </w:t>
      </w:r>
      <w:r>
        <w:rPr>
          <w:rFonts w:ascii="Segoe UI Symbol" w:eastAsia="AR P丸ゴシック体M04" w:hAnsi="Segoe UI Symbol" w:cs="Segoe UI Symbol" w:hint="eastAsia"/>
          <w:b/>
          <w:bCs/>
          <w:kern w:val="0"/>
          <w:sz w:val="20"/>
          <w:szCs w:val="20"/>
          <w14:ligatures w14:val="none"/>
        </w:rPr>
        <w:t>03-3797-3786</w:t>
      </w:r>
      <w:r w:rsidR="00C80A46">
        <w:rPr>
          <w:rFonts w:ascii="Segoe UI Symbol" w:eastAsia="AR P丸ゴシック体M04" w:hAnsi="Segoe UI Symbol" w:cs="Segoe UI Symbol" w:hint="eastAsia"/>
          <w:b/>
          <w:bCs/>
          <w:kern w:val="0"/>
          <w:sz w:val="20"/>
          <w:szCs w:val="20"/>
          <w14:ligatures w14:val="none"/>
        </w:rPr>
        <w:t xml:space="preserve">　（</w:t>
      </w:r>
      <w:r>
        <w:rPr>
          <w:rFonts w:ascii="Segoe UI Symbol" w:eastAsia="AR P丸ゴシック体M04" w:hAnsi="Segoe UI Symbol" w:cs="Segoe UI Symbol" w:hint="eastAsia"/>
          <w:b/>
          <w:bCs/>
          <w:kern w:val="0"/>
          <w:sz w:val="20"/>
          <w:szCs w:val="20"/>
          <w14:ligatures w14:val="none"/>
        </w:rPr>
        <w:t xml:space="preserve">URL </w:t>
      </w:r>
      <w:hyperlink r:id="rId8" w:history="1">
        <w:r w:rsidR="00C80A46" w:rsidRPr="007A1C0B">
          <w:rPr>
            <w:rStyle w:val="ae"/>
            <w:rFonts w:ascii="Segoe UI Symbol" w:eastAsia="AR P丸ゴシック体M04" w:hAnsi="Segoe UI Symbol" w:cs="Segoe UI Symbol"/>
            <w:b/>
            <w:bCs/>
            <w:kern w:val="0"/>
            <w:sz w:val="20"/>
            <w:szCs w:val="20"/>
            <w14:ligatures w14:val="none"/>
          </w:rPr>
          <w:t>https://www.tkjs.or.jp</w:t>
        </w:r>
      </w:hyperlink>
      <w:r w:rsidR="00C80A46">
        <w:rPr>
          <w:rFonts w:ascii="Segoe UI Symbol" w:eastAsia="AR P丸ゴシック体M04" w:hAnsi="Segoe UI Symbol" w:cs="Segoe UI Symbol" w:hint="eastAsia"/>
          <w:b/>
          <w:bCs/>
          <w:kern w:val="0"/>
          <w:sz w:val="20"/>
          <w:szCs w:val="20"/>
          <w14:ligatures w14:val="none"/>
        </w:rPr>
        <w:t>）</w:t>
      </w:r>
    </w:p>
    <w:p w14:paraId="48ED9628" w14:textId="1B742072" w:rsidR="00D01E0D" w:rsidRPr="00D01E0D" w:rsidRDefault="00FA2EF5" w:rsidP="0014491B">
      <w:pPr>
        <w:pStyle w:val="Web"/>
        <w:spacing w:before="0" w:beforeAutospacing="0" w:after="0" w:afterAutospacing="0"/>
        <w:rPr>
          <w:rFonts w:ascii="HG丸ｺﾞｼｯｸM-PRO" w:eastAsia="HG丸ｺﾞｼｯｸM-PRO" w:hAnsi="HG丸ｺﾞｼｯｸM-PRO"/>
          <w:b/>
          <w:bCs/>
        </w:rPr>
      </w:pPr>
      <w:r>
        <w:rPr>
          <w:rStyle w:val="citation-481"/>
          <w:rFonts w:ascii="HG丸ｺﾞｼｯｸM-PRO" w:eastAsia="HG丸ｺﾞｼｯｸM-PRO" w:hAnsi="HG丸ｺﾞｼｯｸM-PRO" w:hint="eastAsia"/>
          <w:b/>
          <w:bCs/>
        </w:rPr>
        <w:t xml:space="preserve">1. </w:t>
      </w:r>
      <w:r w:rsidR="00D01E0D" w:rsidRPr="00D01E0D">
        <w:rPr>
          <w:rStyle w:val="citation-481"/>
          <w:rFonts w:ascii="HG丸ｺﾞｼｯｸM-PRO" w:eastAsia="HG丸ｺﾞｼｯｸM-PRO" w:hAnsi="HG丸ｺﾞｼｯｸM-PRO" w:hint="eastAsia"/>
          <w:b/>
          <w:bCs/>
        </w:rPr>
        <w:t xml:space="preserve">機関保証制度とは </w:t>
      </w:r>
    </w:p>
    <w:p w14:paraId="5DA65C37" w14:textId="423FC8D7" w:rsidR="00D01E0D" w:rsidRPr="00D01E0D" w:rsidRDefault="000D5A2C" w:rsidP="0014491B">
      <w:pPr>
        <w:pStyle w:val="Web"/>
        <w:spacing w:before="0" w:beforeAutospacing="0" w:after="0" w:afterAutospacing="0"/>
        <w:ind w:left="240" w:hangingChars="100" w:hanging="240"/>
        <w:rPr>
          <w:rFonts w:ascii="HG丸ｺﾞｼｯｸM-PRO" w:eastAsia="HG丸ｺﾞｼｯｸM-PRO" w:hAnsi="HG丸ｺﾞｼｯｸM-PRO"/>
        </w:rPr>
      </w:pPr>
      <w:r>
        <w:rPr>
          <w:rStyle w:val="citation-480"/>
          <w:rFonts w:ascii="HG丸ｺﾞｼｯｸM-PRO" w:eastAsia="HG丸ｺﾞｼｯｸM-PRO" w:hAnsi="HG丸ｺﾞｼｯｸM-PRO" w:hint="eastAsia"/>
        </w:rPr>
        <w:t>・</w:t>
      </w:r>
      <w:r w:rsidR="00D01E0D" w:rsidRPr="00D01E0D">
        <w:rPr>
          <w:rStyle w:val="citation-480"/>
          <w:rFonts w:ascii="HG丸ｺﾞｼｯｸM-PRO" w:eastAsia="HG丸ｺﾞｼｯｸM-PRO" w:hAnsi="HG丸ｺﾞｼｯｸM-PRO" w:hint="eastAsia"/>
        </w:rPr>
        <w:t>この制度は、入居者の方が「東京公社住宅サービス(以下「当法人」)」の機関保証を利用し、当法人が家賃等の債務について保証を行う仕組みです。</w:t>
      </w:r>
    </w:p>
    <w:p w14:paraId="522C8218" w14:textId="6A03F011" w:rsidR="00D01E0D" w:rsidRPr="00D01E0D" w:rsidRDefault="000D5A2C" w:rsidP="0014491B">
      <w:pPr>
        <w:pStyle w:val="Web"/>
        <w:spacing w:before="0" w:beforeAutospacing="0" w:after="0" w:afterAutospacing="0"/>
        <w:ind w:left="240" w:hangingChars="100" w:hanging="240"/>
        <w:rPr>
          <w:rFonts w:ascii="HG丸ｺﾞｼｯｸM-PRO" w:eastAsia="HG丸ｺﾞｼｯｸM-PRO" w:hAnsi="HG丸ｺﾞｼｯｸM-PRO"/>
        </w:rPr>
      </w:pPr>
      <w:r>
        <w:rPr>
          <w:rStyle w:val="citation-479"/>
          <w:rFonts w:ascii="HG丸ｺﾞｼｯｸM-PRO" w:eastAsia="HG丸ｺﾞｼｯｸM-PRO" w:hAnsi="HG丸ｺﾞｼｯｸM-PRO" w:hint="eastAsia"/>
        </w:rPr>
        <w:t>・</w:t>
      </w:r>
      <w:r w:rsidR="00D01E0D" w:rsidRPr="00D01E0D">
        <w:rPr>
          <w:rStyle w:val="citation-479"/>
          <w:rFonts w:ascii="HG丸ｺﾞｼｯｸM-PRO" w:eastAsia="HG丸ｺﾞｼｯｸM-PRO" w:hAnsi="HG丸ｺﾞｼｯｸM-PRO" w:hint="eastAsia"/>
        </w:rPr>
        <w:t>制度の利用にあたっては、入居者の方と当法人との間で保証委託契約を締結し、所定の「保証料」を毎月の家賃等とあわせてお支払いいただきます。</w:t>
      </w:r>
    </w:p>
    <w:p w14:paraId="36F89E76" w14:textId="77777777" w:rsidR="000D5A2C" w:rsidRDefault="000D5A2C" w:rsidP="0014491B">
      <w:pPr>
        <w:pStyle w:val="Web"/>
        <w:spacing w:before="0" w:beforeAutospacing="0" w:after="0" w:afterAutospacing="0"/>
        <w:ind w:left="240" w:hangingChars="100" w:hanging="240"/>
        <w:rPr>
          <w:rStyle w:val="citation-478"/>
          <w:rFonts w:ascii="HG丸ｺﾞｼｯｸM-PRO" w:eastAsia="HG丸ｺﾞｼｯｸM-PRO" w:hAnsi="HG丸ｺﾞｼｯｸM-PRO"/>
        </w:rPr>
      </w:pPr>
      <w:r>
        <w:rPr>
          <w:rStyle w:val="citation-478"/>
          <w:rFonts w:ascii="HG丸ｺﾞｼｯｸM-PRO" w:eastAsia="HG丸ｺﾞｼｯｸM-PRO" w:hAnsi="HG丸ｺﾞｼｯｸM-PRO" w:hint="eastAsia"/>
        </w:rPr>
        <w:t>・</w:t>
      </w:r>
      <w:r w:rsidR="00D01E0D" w:rsidRPr="00C80A46">
        <w:rPr>
          <w:rStyle w:val="citation-478"/>
          <w:rFonts w:ascii="HG丸ｺﾞｼｯｸM-PRO" w:eastAsia="HG丸ｺﾞｼｯｸM-PRO" w:hAnsi="HG丸ｺﾞｼｯｸM-PRO" w:hint="eastAsia"/>
        </w:rPr>
        <w:t>万一、入居者の方が家賃等を滞納した場合には、JKK東京からの保証履行請求に基づき、当法人が入居者の方に代わって家賃等を立替払いします</w:t>
      </w:r>
      <w:r>
        <w:rPr>
          <w:rStyle w:val="citation-478"/>
          <w:rFonts w:ascii="HG丸ｺﾞｼｯｸM-PRO" w:eastAsia="HG丸ｺﾞｼｯｸM-PRO" w:hAnsi="HG丸ｺﾞｼｯｸM-PRO" w:hint="eastAsia"/>
        </w:rPr>
        <w:t>。</w:t>
      </w:r>
    </w:p>
    <w:p w14:paraId="43749346" w14:textId="64735108" w:rsidR="00D01E0D" w:rsidRPr="000D5A2C" w:rsidRDefault="00D01E0D" w:rsidP="0014491B">
      <w:pPr>
        <w:pStyle w:val="Web"/>
        <w:spacing w:before="0" w:beforeAutospacing="0" w:after="0" w:afterAutospacing="0"/>
        <w:ind w:leftChars="100" w:left="450" w:hangingChars="100" w:hanging="240"/>
        <w:rPr>
          <w:rFonts w:ascii="HG丸ｺﾞｼｯｸM-PRO" w:eastAsia="HG丸ｺﾞｼｯｸM-PRO" w:hAnsi="HG丸ｺﾞｼｯｸM-PRO"/>
        </w:rPr>
      </w:pPr>
      <w:r w:rsidRPr="000D5A2C">
        <w:rPr>
          <w:rStyle w:val="citation-477"/>
          <w:rFonts w:ascii="HG丸ｺﾞｼｯｸM-PRO" w:eastAsia="HG丸ｺﾞｼｯｸM-PRO" w:hAnsi="HG丸ｺﾞｼｯｸM-PRO" w:hint="eastAsia"/>
        </w:rPr>
        <w:t>※なお、この制度は一時的に当法人が立替えを行うものであり、入居者の方の家賃等の支払義務が免除されるものではありません。</w:t>
      </w:r>
      <w:r w:rsidRPr="000D5A2C">
        <w:rPr>
          <w:rStyle w:val="citation-476"/>
          <w:rFonts w:ascii="HG丸ｺﾞｼｯｸM-PRO" w:eastAsia="HG丸ｺﾞｼｯｸM-PRO" w:hAnsi="HG丸ｺﾞｼｯｸM-PRO" w:hint="eastAsia"/>
        </w:rPr>
        <w:t>当法人が立替えた金額については、後日、入居者の方にご返済いただく必要があります。</w:t>
      </w:r>
    </w:p>
    <w:p w14:paraId="54841A0C" w14:textId="77777777" w:rsidR="0014491B" w:rsidRDefault="0014491B" w:rsidP="0014491B">
      <w:pPr>
        <w:pStyle w:val="Web"/>
        <w:spacing w:before="0" w:beforeAutospacing="0" w:after="0" w:afterAutospacing="0"/>
        <w:rPr>
          <w:rStyle w:val="citation-475"/>
          <w:rFonts w:ascii="HG丸ｺﾞｼｯｸM-PRO" w:eastAsia="HG丸ｺﾞｼｯｸM-PRO" w:hAnsi="HG丸ｺﾞｼｯｸM-PRO"/>
          <w:b/>
          <w:bCs/>
        </w:rPr>
      </w:pPr>
    </w:p>
    <w:p w14:paraId="6CD336AE" w14:textId="155D7C37" w:rsidR="000D5A2C" w:rsidRDefault="00D01E0D" w:rsidP="0014491B">
      <w:pPr>
        <w:pStyle w:val="Web"/>
        <w:spacing w:before="0" w:beforeAutospacing="0" w:after="0" w:afterAutospacing="0"/>
        <w:rPr>
          <w:rFonts w:ascii="HG丸ｺﾞｼｯｸM-PRO" w:eastAsia="HG丸ｺﾞｼｯｸM-PRO" w:hAnsi="HG丸ｺﾞｼｯｸM-PRO"/>
          <w:b/>
          <w:bCs/>
        </w:rPr>
      </w:pPr>
      <w:r w:rsidRPr="00D01E0D">
        <w:rPr>
          <w:rStyle w:val="citation-475"/>
          <w:rFonts w:ascii="HG丸ｺﾞｼｯｸM-PRO" w:eastAsia="HG丸ｺﾞｼｯｸM-PRO" w:hAnsi="HG丸ｺﾞｼｯｸM-PRO" w:hint="eastAsia"/>
          <w:b/>
          <w:bCs/>
        </w:rPr>
        <w:t>2</w:t>
      </w:r>
      <w:r w:rsidR="00FA2EF5">
        <w:rPr>
          <w:rStyle w:val="citation-475"/>
          <w:rFonts w:ascii="HG丸ｺﾞｼｯｸM-PRO" w:eastAsia="HG丸ｺﾞｼｯｸM-PRO" w:hAnsi="HG丸ｺﾞｼｯｸM-PRO" w:hint="eastAsia"/>
          <w:b/>
          <w:bCs/>
        </w:rPr>
        <w:t xml:space="preserve">. </w:t>
      </w:r>
      <w:r w:rsidRPr="00D01E0D">
        <w:rPr>
          <w:rStyle w:val="citation-475"/>
          <w:rFonts w:ascii="HG丸ｺﾞｼｯｸM-PRO" w:eastAsia="HG丸ｺﾞｼｯｸM-PRO" w:hAnsi="HG丸ｺﾞｼｯｸM-PRO" w:hint="eastAsia"/>
          <w:b/>
          <w:bCs/>
        </w:rPr>
        <w:t xml:space="preserve">保証プランについて </w:t>
      </w:r>
    </w:p>
    <w:p w14:paraId="1A8211A9" w14:textId="0E0B9156" w:rsidR="00D01E0D" w:rsidRPr="000D5A2C" w:rsidRDefault="000D5A2C" w:rsidP="0014491B">
      <w:pPr>
        <w:pStyle w:val="Web"/>
        <w:spacing w:before="0" w:beforeAutospacing="0" w:after="0" w:afterAutospacing="0"/>
        <w:rPr>
          <w:rFonts w:ascii="HG丸ｺﾞｼｯｸM-PRO" w:eastAsia="HG丸ｺﾞｼｯｸM-PRO" w:hAnsi="HG丸ｺﾞｼｯｸM-PRO"/>
          <w:b/>
          <w:bCs/>
        </w:rPr>
      </w:pPr>
      <w:r>
        <w:rPr>
          <w:rStyle w:val="citation-474"/>
          <w:rFonts w:ascii="HG丸ｺﾞｼｯｸM-PRO" w:eastAsia="HG丸ｺﾞｼｯｸM-PRO" w:hAnsi="HG丸ｺﾞｼｯｸM-PRO" w:hint="eastAsia"/>
        </w:rPr>
        <w:t>・</w:t>
      </w:r>
      <w:r w:rsidR="00D01E0D" w:rsidRPr="00D01E0D">
        <w:rPr>
          <w:rStyle w:val="citation-474"/>
          <w:rFonts w:ascii="HG丸ｺﾞｼｯｸM-PRO" w:eastAsia="HG丸ｺﾞｼｯｸM-PRO" w:hAnsi="HG丸ｺﾞｼｯｸM-PRO" w:hint="eastAsia"/>
        </w:rPr>
        <w:t>機関保証には、2つのプランがあります。</w:t>
      </w:r>
    </w:p>
    <w:p w14:paraId="0AEC3393" w14:textId="619B7786" w:rsidR="00D01E0D" w:rsidRPr="00D01E0D" w:rsidRDefault="000D5A2C" w:rsidP="0014491B">
      <w:pPr>
        <w:pStyle w:val="Web"/>
        <w:spacing w:before="0" w:beforeAutospacing="0" w:after="0" w:afterAutospacing="0"/>
        <w:ind w:left="240" w:hangingChars="100" w:hanging="240"/>
        <w:rPr>
          <w:rFonts w:ascii="HG丸ｺﾞｼｯｸM-PRO" w:eastAsia="HG丸ｺﾞｼｯｸM-PRO" w:hAnsi="HG丸ｺﾞｼｯｸM-PRO"/>
        </w:rPr>
      </w:pPr>
      <w:r>
        <w:rPr>
          <w:rStyle w:val="citation-473"/>
          <w:rFonts w:ascii="HG丸ｺﾞｼｯｸM-PRO" w:eastAsia="HG丸ｺﾞｼｯｸM-PRO" w:hAnsi="HG丸ｺﾞｼｯｸM-PRO" w:hint="eastAsia"/>
        </w:rPr>
        <w:t>・</w:t>
      </w:r>
      <w:r w:rsidR="00D01E0D" w:rsidRPr="00D01E0D">
        <w:rPr>
          <w:rStyle w:val="citation-473"/>
          <w:rFonts w:ascii="HG丸ｺﾞｼｯｸM-PRO" w:eastAsia="HG丸ｺﾞｼｯｸM-PRO" w:hAnsi="HG丸ｺﾞｼｯｸM-PRO" w:hint="eastAsia"/>
        </w:rPr>
        <w:t>「初期費用を抑えたい方」、「毎月の保証料を抑えたい方」など、ご自身の考え方に合わせて、いずれかのプランを選択し、お申し込みください。</w:t>
      </w:r>
    </w:p>
    <w:tbl>
      <w:tblPr>
        <w:tblW w:w="9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3"/>
        <w:gridCol w:w="4139"/>
        <w:gridCol w:w="3799"/>
      </w:tblGrid>
      <w:tr w:rsidR="006E583C" w:rsidRPr="00D01E0D" w14:paraId="0931396F" w14:textId="77777777" w:rsidTr="00CA5839">
        <w:trPr>
          <w:tblHeader/>
          <w:tblCellSpacing w:w="15" w:type="dxa"/>
        </w:trPr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256E4" w14:textId="77777777" w:rsidR="006E583C" w:rsidRPr="00D01E0D" w:rsidRDefault="006E583C" w:rsidP="00FA2EF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  <w:b/>
                <w:bCs/>
              </w:rPr>
              <w:t>項目</w:t>
            </w:r>
          </w:p>
        </w:tc>
        <w:tc>
          <w:tcPr>
            <w:tcW w:w="4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C6296" w14:textId="77777777" w:rsidR="006E583C" w:rsidRPr="00D01E0D" w:rsidRDefault="006E583C" w:rsidP="00FA2EF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  <w:b/>
                <w:bCs/>
              </w:rPr>
              <w:t>らくらくスタート安心プラン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EF4C7" w14:textId="77777777" w:rsidR="006E583C" w:rsidRPr="00D01E0D" w:rsidRDefault="006E583C" w:rsidP="00FA2EF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  <w:b/>
                <w:bCs/>
              </w:rPr>
              <w:t>スタンダードプラン</w:t>
            </w:r>
          </w:p>
        </w:tc>
      </w:tr>
      <w:tr w:rsidR="006E583C" w:rsidRPr="00D01E0D" w14:paraId="65B57FA6" w14:textId="77777777" w:rsidTr="00CA5839">
        <w:trPr>
          <w:tblCellSpacing w:w="15" w:type="dxa"/>
        </w:trPr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750136" w14:textId="77777777" w:rsidR="006E583C" w:rsidRPr="00D01E0D" w:rsidRDefault="006E583C" w:rsidP="00FA2EF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  <w:b/>
                <w:bCs/>
              </w:rPr>
              <w:t>敷金</w:t>
            </w:r>
          </w:p>
        </w:tc>
        <w:tc>
          <w:tcPr>
            <w:tcW w:w="4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C3CB2" w14:textId="77777777" w:rsidR="006E583C" w:rsidRPr="00D01E0D" w:rsidRDefault="006E583C" w:rsidP="00FA2EF5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 xml:space="preserve">なし 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716ED3" w14:textId="77777777" w:rsidR="006E583C" w:rsidRPr="00D01E0D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 xml:space="preserve">月額家賃の2か月分 </w:t>
            </w:r>
          </w:p>
        </w:tc>
      </w:tr>
      <w:tr w:rsidR="006E583C" w:rsidRPr="00D01E0D" w14:paraId="76F5916C" w14:textId="77777777" w:rsidTr="00CA5839">
        <w:trPr>
          <w:trHeight w:val="1400"/>
          <w:tblCellSpacing w:w="15" w:type="dxa"/>
        </w:trPr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EEBD3" w14:textId="77777777" w:rsidR="006E583C" w:rsidRPr="00D01E0D" w:rsidRDefault="006E583C" w:rsidP="00FA2EF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  <w:b/>
                <w:bCs/>
              </w:rPr>
              <w:t>保証料（月額）</w:t>
            </w:r>
          </w:p>
        </w:tc>
        <w:tc>
          <w:tcPr>
            <w:tcW w:w="4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A0CC4" w14:textId="77777777" w:rsidR="006E583C" w:rsidRPr="00D01E0D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>月額家賃・共益費の 1.5%</w:t>
            </w:r>
          </w:p>
          <w:p w14:paraId="7E2892A4" w14:textId="77777777" w:rsidR="006E583C" w:rsidRPr="00D01E0D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>（下限700円）</w:t>
            </w:r>
          </w:p>
          <w:p w14:paraId="758E9CCE" w14:textId="77777777" w:rsidR="006E583C" w:rsidRPr="00D01E0D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 xml:space="preserve">※計算結果の10円未満は切捨て 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27528" w14:textId="77777777" w:rsidR="006E583C" w:rsidRPr="00D01E0D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>月額家賃・共益費の 1.2%</w:t>
            </w:r>
          </w:p>
          <w:p w14:paraId="73F57624" w14:textId="77777777" w:rsidR="006E583C" w:rsidRPr="00D01E0D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>（下限560円／上限2,000円）</w:t>
            </w:r>
          </w:p>
          <w:p w14:paraId="2AC23199" w14:textId="77777777" w:rsidR="006E583C" w:rsidRPr="00D01E0D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 xml:space="preserve">※計算結果の10円未満は切捨て </w:t>
            </w:r>
          </w:p>
        </w:tc>
      </w:tr>
      <w:tr w:rsidR="006E583C" w:rsidRPr="00D01E0D" w14:paraId="48E9D4BE" w14:textId="77777777" w:rsidTr="00CA5839">
        <w:trPr>
          <w:trHeight w:val="1904"/>
          <w:tblCellSpacing w:w="15" w:type="dxa"/>
        </w:trPr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D8CA14" w14:textId="77777777" w:rsidR="006E583C" w:rsidRPr="00D01E0D" w:rsidRDefault="006E583C" w:rsidP="00FA2EF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  <w:b/>
                <w:bCs/>
              </w:rPr>
              <w:t>保証範囲</w:t>
            </w:r>
          </w:p>
        </w:tc>
        <w:tc>
          <w:tcPr>
            <w:tcW w:w="4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D4632" w14:textId="77777777" w:rsidR="006E583C" w:rsidRPr="00D01E0D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>・家賃・共益費（最大24か月分）</w:t>
            </w:r>
          </w:p>
          <w:p w14:paraId="660AB957" w14:textId="77777777" w:rsidR="006E583C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>・延滞損害金</w:t>
            </w:r>
          </w:p>
          <w:p w14:paraId="6544D80F" w14:textId="010C4A12" w:rsidR="005B086A" w:rsidRPr="00D01E0D" w:rsidRDefault="005B086A" w:rsidP="00CA5839">
            <w:pPr>
              <w:rPr>
                <w:rFonts w:ascii="HG丸ｺﾞｼｯｸM-PRO" w:eastAsia="HG丸ｺﾞｼｯｸM-PRO" w:hAnsi="HG丸ｺﾞｼｯｸM-PRO"/>
              </w:rPr>
            </w:pPr>
            <w:r w:rsidRPr="005B086A">
              <w:rPr>
                <w:rFonts w:hint="eastAsia"/>
                <w:b/>
                <w:bCs/>
              </w:rPr>
              <w:t>・</w:t>
            </w:r>
            <w:r w:rsidRPr="0001327E">
              <w:rPr>
                <w:rFonts w:ascii="HG丸ｺﾞｼｯｸM-PRO" w:eastAsia="HG丸ｺﾞｼｯｸM-PRO" w:hAnsi="HG丸ｺﾞｼｯｸM-PRO" w:hint="eastAsia"/>
              </w:rPr>
              <w:t>賠償金（</w:t>
            </w:r>
            <w:r w:rsidR="00273EF5" w:rsidRPr="00273EF5">
              <w:rPr>
                <w:rFonts w:ascii="HG丸ｺﾞｼｯｸM-PRO" w:eastAsia="HG丸ｺﾞｼｯｸM-PRO" w:hAnsi="HG丸ｺﾞｼｯｸM-PRO" w:hint="eastAsia"/>
                <w:color w:val="EE0000"/>
              </w:rPr>
              <w:t>家賃等の</w:t>
            </w:r>
            <w:r w:rsidRPr="0001327E">
              <w:rPr>
                <w:rFonts w:ascii="HG丸ｺﾞｼｯｸM-PRO" w:eastAsia="HG丸ｺﾞｼｯｸM-PRO" w:hAnsi="HG丸ｺﾞｼｯｸM-PRO" w:hint="eastAsia"/>
              </w:rPr>
              <w:t>2か月分</w:t>
            </w:r>
            <w:r w:rsidR="00FA2EF5">
              <w:rPr>
                <w:rFonts w:ascii="HG丸ｺﾞｼｯｸM-PRO" w:eastAsia="HG丸ｺﾞｼｯｸM-PRO" w:hAnsi="HG丸ｺﾞｼｯｸM-PRO" w:hint="eastAsia"/>
              </w:rPr>
              <w:t>限度</w:t>
            </w:r>
            <w:r>
              <w:rPr>
                <w:rFonts w:hint="eastAsia"/>
              </w:rPr>
              <w:t>）</w:t>
            </w:r>
          </w:p>
          <w:p w14:paraId="44751BE4" w14:textId="71557353" w:rsidR="006E583C" w:rsidRPr="00D01E0D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>・原状回復費（家賃等の3か月分</w:t>
            </w:r>
            <w:r w:rsidR="00FA2EF5">
              <w:rPr>
                <w:rFonts w:ascii="HG丸ｺﾞｼｯｸM-PRO" w:eastAsia="HG丸ｺﾞｼｯｸM-PRO" w:hAnsi="HG丸ｺﾞｼｯｸM-PRO" w:hint="eastAsia"/>
              </w:rPr>
              <w:t>限度</w:t>
            </w:r>
            <w:r w:rsidRPr="00D01E0D">
              <w:rPr>
                <w:rFonts w:ascii="HG丸ｺﾞｼｯｸM-PRO" w:eastAsia="HG丸ｺﾞｼｯｸM-PRO" w:hAnsi="HG丸ｺﾞｼｯｸM-PRO"/>
              </w:rPr>
              <w:t>）</w:t>
            </w:r>
          </w:p>
          <w:p w14:paraId="5BBBD923" w14:textId="4F7381E6" w:rsidR="006E583C" w:rsidRPr="00D01E0D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>・残置物撤去費（家賃等の3か月分</w:t>
            </w:r>
            <w:r w:rsidR="00FA2EF5">
              <w:rPr>
                <w:rFonts w:ascii="HG丸ｺﾞｼｯｸM-PRO" w:eastAsia="HG丸ｺﾞｼｯｸM-PRO" w:hAnsi="HG丸ｺﾞｼｯｸM-PRO" w:hint="eastAsia"/>
              </w:rPr>
              <w:t>限度</w:t>
            </w:r>
            <w:r w:rsidRPr="00D01E0D">
              <w:rPr>
                <w:rFonts w:ascii="HG丸ｺﾞｼｯｸM-PRO" w:eastAsia="HG丸ｺﾞｼｯｸM-PRO" w:hAnsi="HG丸ｺﾞｼｯｸM-PRO"/>
              </w:rPr>
              <w:t xml:space="preserve">） 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85EF5A" w14:textId="77777777" w:rsidR="006E583C" w:rsidRPr="00D01E0D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>・家賃・共益費（最大24か月分）</w:t>
            </w:r>
          </w:p>
          <w:p w14:paraId="3D3C2F28" w14:textId="77777777" w:rsidR="006E583C" w:rsidRPr="00D01E0D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 xml:space="preserve">・延滞損害金 </w:t>
            </w:r>
          </w:p>
        </w:tc>
      </w:tr>
      <w:tr w:rsidR="006E583C" w:rsidRPr="00D01E0D" w14:paraId="5EC4CE6C" w14:textId="77777777" w:rsidTr="00CA5839">
        <w:trPr>
          <w:trHeight w:val="1748"/>
          <w:tblCellSpacing w:w="15" w:type="dxa"/>
        </w:trPr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3543D" w14:textId="77777777" w:rsidR="006E583C" w:rsidRPr="00D01E0D" w:rsidRDefault="006E583C" w:rsidP="00FA2EF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  <w:b/>
                <w:bCs/>
              </w:rPr>
              <w:t>損害保険</w:t>
            </w:r>
          </w:p>
        </w:tc>
        <w:tc>
          <w:tcPr>
            <w:tcW w:w="4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3927C" w14:textId="77777777" w:rsidR="006E583C" w:rsidRPr="00D01E0D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>個人賠償責任保険付き（追加費用なし）</w:t>
            </w:r>
            <w:r w:rsidRPr="00FA2EF5">
              <w:rPr>
                <w:rFonts w:ascii="HG丸ｺﾞｼｯｸM-PRO" w:eastAsia="HG丸ｺﾞｼｯｸM-PRO" w:hAnsi="HG丸ｺﾞｼｯｸM-PRO"/>
                <w:b/>
                <w:bCs/>
                <w:sz w:val="18"/>
                <w:szCs w:val="18"/>
              </w:rPr>
              <w:t>※</w:t>
            </w:r>
          </w:p>
          <w:p w14:paraId="11E76F39" w14:textId="77777777" w:rsidR="006E583C" w:rsidRPr="00D01E0D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>・保険金額：1,000万円</w:t>
            </w:r>
          </w:p>
          <w:p w14:paraId="76A29ED1" w14:textId="77777777" w:rsidR="006E583C" w:rsidRPr="00D01E0D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>・自己負担額：3万円</w:t>
            </w:r>
          </w:p>
          <w:p w14:paraId="57B3B235" w14:textId="77777777" w:rsidR="006E583C" w:rsidRPr="00D01E0D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/>
              </w:rPr>
              <w:t xml:space="preserve">・示談交渉サービス付き 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C885E1" w14:textId="77777777" w:rsidR="006E583C" w:rsidRPr="00D01E0D" w:rsidRDefault="006E583C" w:rsidP="00CA5839">
            <w:pPr>
              <w:rPr>
                <w:rFonts w:ascii="HG丸ｺﾞｼｯｸM-PRO" w:eastAsia="HG丸ｺﾞｼｯｸM-PRO" w:hAnsi="HG丸ｺﾞｼｯｸM-PRO"/>
              </w:rPr>
            </w:pPr>
            <w:r w:rsidRPr="00D01E0D">
              <w:rPr>
                <w:rFonts w:ascii="HG丸ｺﾞｼｯｸM-PRO" w:eastAsia="HG丸ｺﾞｼｯｸM-PRO" w:hAnsi="HG丸ｺﾞｼｯｸM-PRO" w:hint="eastAsia"/>
              </w:rPr>
              <w:t>・</w:t>
            </w:r>
            <w:r w:rsidRPr="00D01E0D">
              <w:rPr>
                <w:rFonts w:ascii="HG丸ｺﾞｼｯｸM-PRO" w:eastAsia="HG丸ｺﾞｼｯｸM-PRO" w:hAnsi="HG丸ｺﾞｼｯｸM-PRO"/>
              </w:rPr>
              <w:t xml:space="preserve">なし </w:t>
            </w:r>
          </w:p>
        </w:tc>
      </w:tr>
      <w:tr w:rsidR="006E583C" w:rsidRPr="00D01E0D" w14:paraId="3BB88744" w14:textId="77777777" w:rsidTr="00186070">
        <w:trPr>
          <w:tblCellSpacing w:w="15" w:type="dxa"/>
        </w:trPr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FDC3A" w14:textId="7195DB5B" w:rsidR="006E583C" w:rsidRPr="0001327E" w:rsidRDefault="00D56425" w:rsidP="00FA2EF5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01327E">
              <w:rPr>
                <w:rFonts w:ascii="HG丸ｺﾞｼｯｸM-PRO" w:eastAsia="HG丸ｺﾞｼｯｸM-PRO" w:hAnsi="HG丸ｺﾞｼｯｸM-PRO" w:hint="eastAsia"/>
                <w:b/>
                <w:bCs/>
              </w:rPr>
              <w:t>入居後の変更等</w:t>
            </w:r>
          </w:p>
        </w:tc>
        <w:tc>
          <w:tcPr>
            <w:tcW w:w="4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0727D" w14:textId="28CE19F3" w:rsidR="006E583C" w:rsidRPr="00D01E0D" w:rsidRDefault="00D56425" w:rsidP="00CA5839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他のプランへの変更はできません。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501F3" w14:textId="748BF796" w:rsidR="006E583C" w:rsidRPr="00D01E0D" w:rsidRDefault="00D56425" w:rsidP="00CA5839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他のプランへの変更はできません。</w:t>
            </w:r>
          </w:p>
        </w:tc>
      </w:tr>
    </w:tbl>
    <w:p w14:paraId="0601FF91" w14:textId="2DDC9C13" w:rsidR="006E583C" w:rsidRPr="00D01E0D" w:rsidRDefault="00512EB0" w:rsidP="0001327E">
      <w:pPr>
        <w:ind w:left="211" w:hangingChars="100" w:hanging="211"/>
        <w:rPr>
          <w:rFonts w:ascii="HG丸ｺﾞｼｯｸM-PRO" w:eastAsia="HG丸ｺﾞｼｯｸM-PRO" w:hAnsi="HG丸ｺﾞｼｯｸM-PRO"/>
        </w:rPr>
      </w:pPr>
      <w:r w:rsidRPr="00FA2EF5">
        <w:rPr>
          <w:rFonts w:ascii="HG丸ｺﾞｼｯｸM-PRO" w:eastAsia="HG丸ｺﾞｼｯｸM-PRO" w:hAnsi="HG丸ｺﾞｼｯｸM-PRO"/>
          <w:b/>
          <w:bCs/>
        </w:rPr>
        <w:t>※</w:t>
      </w:r>
      <w:r w:rsidRPr="00D01E0D">
        <w:rPr>
          <w:rFonts w:ascii="HG丸ｺﾞｼｯｸM-PRO" w:eastAsia="HG丸ｺﾞｼｯｸM-PRO" w:hAnsi="HG丸ｺﾞｼｯｸM-PRO"/>
        </w:rPr>
        <w:t>個人賠償責任保険とは、被保険者が偶然な事故等により他人の財物に損害を与え、法律上の損害賠償責任を負った場合に補償される保険です。</w:t>
      </w:r>
    </w:p>
    <w:p w14:paraId="6776315C" w14:textId="77777777" w:rsidR="0014491B" w:rsidRDefault="0014491B" w:rsidP="006E583C">
      <w:pPr>
        <w:rPr>
          <w:rFonts w:ascii="HG丸ｺﾞｼｯｸM-PRO" w:eastAsia="HG丸ｺﾞｼｯｸM-PRO" w:hAnsi="HG丸ｺﾞｼｯｸM-PRO"/>
          <w:b/>
          <w:bCs/>
          <w:sz w:val="24"/>
        </w:rPr>
      </w:pPr>
    </w:p>
    <w:p w14:paraId="752349AE" w14:textId="77777777" w:rsidR="0014491B" w:rsidRDefault="0014491B" w:rsidP="006E583C">
      <w:pPr>
        <w:rPr>
          <w:rFonts w:ascii="HG丸ｺﾞｼｯｸM-PRO" w:eastAsia="HG丸ｺﾞｼｯｸM-PRO" w:hAnsi="HG丸ｺﾞｼｯｸM-PRO"/>
          <w:b/>
          <w:bCs/>
          <w:sz w:val="24"/>
        </w:rPr>
      </w:pPr>
    </w:p>
    <w:p w14:paraId="1B3974C8" w14:textId="36BBC9D7" w:rsidR="006E583C" w:rsidRPr="00D01E0D" w:rsidRDefault="006E583C" w:rsidP="006E583C">
      <w:pPr>
        <w:rPr>
          <w:rFonts w:ascii="HG丸ｺﾞｼｯｸM-PRO" w:eastAsia="HG丸ｺﾞｼｯｸM-PRO" w:hAnsi="HG丸ｺﾞｼｯｸM-PRO"/>
          <w:b/>
          <w:bCs/>
          <w:sz w:val="24"/>
        </w:rPr>
      </w:pPr>
      <w:r w:rsidRPr="00D01E0D">
        <w:rPr>
          <w:rFonts w:ascii="HG丸ｺﾞｼｯｸM-PRO" w:eastAsia="HG丸ｺﾞｼｯｸM-PRO" w:hAnsi="HG丸ｺﾞｼｯｸM-PRO"/>
          <w:b/>
          <w:bCs/>
          <w:sz w:val="24"/>
        </w:rPr>
        <w:lastRenderedPageBreak/>
        <w:t>3</w:t>
      </w:r>
      <w:r w:rsidR="00FA2EF5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. </w:t>
      </w:r>
      <w:r w:rsidRPr="00D01E0D">
        <w:rPr>
          <w:rFonts w:ascii="HG丸ｺﾞｼｯｸM-PRO" w:eastAsia="HG丸ｺﾞｼｯｸM-PRO" w:hAnsi="HG丸ｺﾞｼｯｸM-PRO"/>
          <w:b/>
          <w:bCs/>
          <w:sz w:val="24"/>
        </w:rPr>
        <w:t xml:space="preserve">利用条件 </w:t>
      </w:r>
    </w:p>
    <w:p w14:paraId="0641CF76" w14:textId="2C0515AB" w:rsidR="006E583C" w:rsidRPr="000A783B" w:rsidRDefault="00D56425" w:rsidP="006E583C">
      <w:pPr>
        <w:numPr>
          <w:ilvl w:val="0"/>
          <w:numId w:val="4"/>
        </w:numPr>
        <w:rPr>
          <w:rFonts w:ascii="HG丸ｺﾞｼｯｸM-PRO" w:eastAsia="HG丸ｺﾞｼｯｸM-PRO" w:hAnsi="HG丸ｺﾞｼｯｸM-PRO"/>
          <w:sz w:val="24"/>
        </w:rPr>
      </w:pPr>
      <w:r w:rsidRPr="000A783B">
        <w:rPr>
          <w:rFonts w:ascii="HG丸ｺﾞｼｯｸM-PRO" w:eastAsia="HG丸ｺﾞｼｯｸM-PRO" w:hAnsi="HG丸ｺﾞｼｯｸM-PRO" w:hint="eastAsia"/>
          <w:sz w:val="24"/>
        </w:rPr>
        <w:t>入居にあたり、JKK東京の収入審査及び当法人の審査に合格すること。</w:t>
      </w:r>
    </w:p>
    <w:p w14:paraId="420A68A2" w14:textId="77777777" w:rsidR="0014491B" w:rsidRPr="000A783B" w:rsidRDefault="0014491B" w:rsidP="006E583C">
      <w:pPr>
        <w:rPr>
          <w:rFonts w:ascii="HG丸ｺﾞｼｯｸM-PRO" w:eastAsia="HG丸ｺﾞｼｯｸM-PRO" w:hAnsi="HG丸ｺﾞｼｯｸM-PRO"/>
          <w:b/>
          <w:bCs/>
          <w:sz w:val="24"/>
        </w:rPr>
      </w:pPr>
    </w:p>
    <w:p w14:paraId="690E588D" w14:textId="65CE9A82" w:rsidR="006E583C" w:rsidRPr="000A783B" w:rsidRDefault="006E583C" w:rsidP="006E583C">
      <w:pPr>
        <w:rPr>
          <w:rFonts w:ascii="HG丸ｺﾞｼｯｸM-PRO" w:eastAsia="HG丸ｺﾞｼｯｸM-PRO" w:hAnsi="HG丸ｺﾞｼｯｸM-PRO"/>
          <w:b/>
          <w:bCs/>
          <w:sz w:val="24"/>
        </w:rPr>
      </w:pPr>
      <w:r w:rsidRPr="000A783B">
        <w:rPr>
          <w:rFonts w:ascii="HG丸ｺﾞｼｯｸM-PRO" w:eastAsia="HG丸ｺﾞｼｯｸM-PRO" w:hAnsi="HG丸ｺﾞｼｯｸM-PRO"/>
          <w:b/>
          <w:bCs/>
          <w:sz w:val="24"/>
        </w:rPr>
        <w:t xml:space="preserve">4. 手続き </w:t>
      </w:r>
    </w:p>
    <w:p w14:paraId="1DA6BD41" w14:textId="258356EF" w:rsidR="00A400E9" w:rsidRPr="000A783B" w:rsidRDefault="00A400E9" w:rsidP="00A400E9">
      <w:pPr>
        <w:rPr>
          <w:rFonts w:ascii="HG丸ｺﾞｼｯｸM-PRO" w:eastAsia="HG丸ｺﾞｼｯｸM-PRO" w:hAnsi="HG丸ｺﾞｼｯｸM-PRO"/>
          <w:sz w:val="24"/>
        </w:rPr>
      </w:pPr>
      <w:r w:rsidRPr="000A783B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　・　</w:t>
      </w:r>
      <w:r w:rsidRPr="000A783B">
        <w:rPr>
          <w:rFonts w:ascii="HG丸ｺﾞｼｯｸM-PRO" w:eastAsia="HG丸ｺﾞｼｯｸM-PRO" w:hAnsi="HG丸ｺﾞｼｯｸM-PRO" w:hint="eastAsia"/>
          <w:sz w:val="24"/>
        </w:rPr>
        <w:t>機関保証の申し込みは、入居審査の手続きと同時に行っていただきます。</w:t>
      </w:r>
    </w:p>
    <w:p w14:paraId="12121968" w14:textId="04A5E0DD" w:rsidR="00A400E9" w:rsidRPr="000A783B" w:rsidRDefault="00A400E9" w:rsidP="00A400E9">
      <w:pPr>
        <w:rPr>
          <w:rFonts w:ascii="HG丸ｺﾞｼｯｸM-PRO" w:eastAsia="HG丸ｺﾞｼｯｸM-PRO" w:hAnsi="HG丸ｺﾞｼｯｸM-PRO"/>
          <w:sz w:val="24"/>
        </w:rPr>
      </w:pPr>
      <w:r w:rsidRPr="000A783B">
        <w:rPr>
          <w:rFonts w:ascii="HG丸ｺﾞｼｯｸM-PRO" w:eastAsia="HG丸ｺﾞｼｯｸM-PRO" w:hAnsi="HG丸ｺﾞｼｯｸM-PRO" w:hint="eastAsia"/>
          <w:sz w:val="24"/>
        </w:rPr>
        <w:t xml:space="preserve">　　【インターネット申込み（申込フォーム）の場合】</w:t>
      </w:r>
    </w:p>
    <w:p w14:paraId="040A5C2C" w14:textId="7DF30698" w:rsidR="00A400E9" w:rsidRDefault="00A400E9" w:rsidP="000A783B">
      <w:pPr>
        <w:ind w:left="720" w:hangingChars="300" w:hanging="720"/>
        <w:rPr>
          <w:rFonts w:ascii="HG丸ｺﾞｼｯｸM-PRO" w:eastAsia="HG丸ｺﾞｼｯｸM-PRO" w:hAnsi="HG丸ｺﾞｼｯｸM-PRO"/>
          <w:sz w:val="24"/>
        </w:rPr>
      </w:pPr>
      <w:r w:rsidRPr="000A783B">
        <w:rPr>
          <w:rFonts w:ascii="HG丸ｺﾞｼｯｸM-PRO" w:eastAsia="HG丸ｺﾞｼｯｸM-PRO" w:hAnsi="HG丸ｺﾞｼｯｸM-PRO" w:hint="eastAsia"/>
          <w:sz w:val="24"/>
        </w:rPr>
        <w:t xml:space="preserve">　　</w:t>
      </w:r>
      <w:r w:rsidR="000A783B" w:rsidRPr="000A783B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0A783B">
        <w:rPr>
          <w:rFonts w:ascii="HG丸ｺﾞｼｯｸM-PRO" w:eastAsia="HG丸ｺﾞｼｯｸM-PRO" w:hAnsi="HG丸ｺﾞｼｯｸM-PRO" w:hint="eastAsia"/>
          <w:sz w:val="24"/>
        </w:rPr>
        <w:t>「JKK東京」から「保証委託申込フォーム」のご案内をＳＭＳ（ショートメッセージ）でお送りしますので、記載されたＵＲＬへアクセスし、到着後3日以内にお手続きを行ってください。</w:t>
      </w:r>
    </w:p>
    <w:p w14:paraId="52B3448C" w14:textId="77777777" w:rsidR="000F7F3B" w:rsidRPr="000F7F3B" w:rsidRDefault="000F7F3B" w:rsidP="000A783B">
      <w:pPr>
        <w:ind w:left="540" w:hangingChars="300" w:hanging="540"/>
        <w:rPr>
          <w:rFonts w:ascii="HG丸ｺﾞｼｯｸM-PRO" w:eastAsia="HG丸ｺﾞｼｯｸM-PRO" w:hAnsi="HG丸ｺﾞｼｯｸM-PRO"/>
          <w:sz w:val="18"/>
          <w:szCs w:val="18"/>
        </w:rPr>
      </w:pPr>
    </w:p>
    <w:p w14:paraId="6B0C1B83" w14:textId="32017BB1" w:rsidR="00A400E9" w:rsidRPr="000A783B" w:rsidRDefault="00A400E9" w:rsidP="00A400E9">
      <w:pPr>
        <w:rPr>
          <w:rFonts w:ascii="HG丸ｺﾞｼｯｸM-PRO" w:eastAsia="HG丸ｺﾞｼｯｸM-PRO" w:hAnsi="HG丸ｺﾞｼｯｸM-PRO"/>
          <w:sz w:val="24"/>
        </w:rPr>
      </w:pPr>
      <w:r w:rsidRPr="000A783B">
        <w:rPr>
          <w:rFonts w:ascii="HG丸ｺﾞｼｯｸM-PRO" w:eastAsia="HG丸ｺﾞｼｯｸM-PRO" w:hAnsi="HG丸ｺﾞｼｯｸM-PRO" w:hint="eastAsia"/>
          <w:sz w:val="24"/>
        </w:rPr>
        <w:t xml:space="preserve">　　【申込書（紙面）による申込みの場合】</w:t>
      </w:r>
    </w:p>
    <w:p w14:paraId="0C03A9E4" w14:textId="14D089EE" w:rsidR="006E583C" w:rsidRDefault="00A400E9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  <w:r w:rsidRPr="000A783B">
        <w:rPr>
          <w:rFonts w:ascii="HG丸ｺﾞｼｯｸM-PRO" w:eastAsia="HG丸ｺﾞｼｯｸM-PRO" w:hAnsi="HG丸ｺﾞｼｯｸM-PRO" w:hint="eastAsia"/>
          <w:sz w:val="24"/>
        </w:rPr>
        <w:t>「保証委託申込書」に必要事項をご記入の上、入居審査に必要な書類とあわせて、JKK東京あてにご返送ください。</w:t>
      </w:r>
    </w:p>
    <w:p w14:paraId="36DCBD58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5C919ABC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2598C917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23973D5B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7BAB6081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00A42CE5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7DE800CB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0D8FBBAF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07A88C21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7844068B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1978D8F4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2FFA87F0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10F8DAB7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214383B4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0F2BC993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517314D1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5D8B65D0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3D4DD763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131B71DD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5C689282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72B29C73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3D8705E7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3E02C074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6903E76C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77F1107F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48B53960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65E99B72" w14:textId="77777777" w:rsidR="00AE67E1" w:rsidRDefault="00AE67E1" w:rsidP="000A783B">
      <w:pPr>
        <w:ind w:leftChars="300" w:left="630"/>
        <w:rPr>
          <w:rFonts w:ascii="HG丸ｺﾞｼｯｸM-PRO" w:eastAsia="HG丸ｺﾞｼｯｸM-PRO" w:hAnsi="HG丸ｺﾞｼｯｸM-PRO"/>
          <w:sz w:val="24"/>
        </w:rPr>
      </w:pPr>
    </w:p>
    <w:p w14:paraId="0A4C72A1" w14:textId="70B1C889" w:rsidR="00AE67E1" w:rsidRPr="0036404C" w:rsidRDefault="0036404C" w:rsidP="00FC3EF8">
      <w:pPr>
        <w:wordWrap w:val="0"/>
        <w:ind w:leftChars="300" w:left="630"/>
        <w:jc w:val="right"/>
        <w:rPr>
          <w:rFonts w:ascii="HG丸ｺﾞｼｯｸM-PRO" w:eastAsia="HG丸ｺﾞｼｯｸM-PRO" w:hAnsi="HG丸ｺﾞｼｯｸM-PRO" w:hint="eastAsia"/>
          <w:sz w:val="16"/>
          <w:szCs w:val="16"/>
        </w:rPr>
      </w:pPr>
      <w:r w:rsidRPr="0036404C">
        <w:rPr>
          <w:rFonts w:ascii="HG丸ｺﾞｼｯｸM-PRO" w:eastAsia="HG丸ｺﾞｼｯｸM-PRO" w:hAnsi="HG丸ｺﾞｼｯｸM-PRO" w:hint="eastAsia"/>
          <w:sz w:val="16"/>
          <w:szCs w:val="16"/>
        </w:rPr>
        <w:t>2026</w:t>
      </w:r>
      <w:r w:rsidR="00FC3EF8">
        <w:rPr>
          <w:rFonts w:ascii="HG丸ｺﾞｼｯｸM-PRO" w:eastAsia="HG丸ｺﾞｼｯｸM-PRO" w:hAnsi="HG丸ｺﾞｼｯｸM-PRO" w:hint="eastAsia"/>
          <w:sz w:val="16"/>
          <w:szCs w:val="16"/>
        </w:rPr>
        <w:t>年6月</w:t>
      </w:r>
    </w:p>
    <w:sectPr w:rsidR="00AE67E1" w:rsidRPr="0036404C" w:rsidSect="00A70273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51D7D" w14:textId="77777777" w:rsidR="002E70AB" w:rsidRDefault="002E70AB" w:rsidP="00791418">
      <w:r>
        <w:separator/>
      </w:r>
    </w:p>
  </w:endnote>
  <w:endnote w:type="continuationSeparator" w:id="0">
    <w:p w14:paraId="5F1433E8" w14:textId="77777777" w:rsidR="002E70AB" w:rsidRDefault="002E70AB" w:rsidP="00791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丸ゴシック体M04">
    <w:panose1 w:val="020F0600000000000000"/>
    <w:charset w:val="80"/>
    <w:family w:val="modern"/>
    <w:pitch w:val="variable"/>
    <w:sig w:usb0="80000283" w:usb1="28C76CFA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05726" w14:textId="77777777" w:rsidR="002E70AB" w:rsidRDefault="002E70AB" w:rsidP="00791418">
      <w:r>
        <w:separator/>
      </w:r>
    </w:p>
  </w:footnote>
  <w:footnote w:type="continuationSeparator" w:id="0">
    <w:p w14:paraId="4E75B2B4" w14:textId="77777777" w:rsidR="002E70AB" w:rsidRDefault="002E70AB" w:rsidP="007914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54948"/>
    <w:multiLevelType w:val="multilevel"/>
    <w:tmpl w:val="32BE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B2E2A"/>
    <w:multiLevelType w:val="multilevel"/>
    <w:tmpl w:val="9ADE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C41B8E"/>
    <w:multiLevelType w:val="multilevel"/>
    <w:tmpl w:val="9D94B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9B115F"/>
    <w:multiLevelType w:val="multilevel"/>
    <w:tmpl w:val="15F6B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331137"/>
    <w:multiLevelType w:val="multilevel"/>
    <w:tmpl w:val="3554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5A3F4C"/>
    <w:multiLevelType w:val="multilevel"/>
    <w:tmpl w:val="EB024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6B21E3"/>
    <w:multiLevelType w:val="multilevel"/>
    <w:tmpl w:val="77184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464212"/>
    <w:multiLevelType w:val="multilevel"/>
    <w:tmpl w:val="F992D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0463BE"/>
    <w:multiLevelType w:val="multilevel"/>
    <w:tmpl w:val="69046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DD61A5"/>
    <w:multiLevelType w:val="multilevel"/>
    <w:tmpl w:val="8138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B006CD"/>
    <w:multiLevelType w:val="multilevel"/>
    <w:tmpl w:val="50428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152A55"/>
    <w:multiLevelType w:val="multilevel"/>
    <w:tmpl w:val="8C24C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91015E"/>
    <w:multiLevelType w:val="multilevel"/>
    <w:tmpl w:val="1F824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1C4774"/>
    <w:multiLevelType w:val="multilevel"/>
    <w:tmpl w:val="FE8AA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703DB4"/>
    <w:multiLevelType w:val="multilevel"/>
    <w:tmpl w:val="B7CED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7D3B87"/>
    <w:multiLevelType w:val="multilevel"/>
    <w:tmpl w:val="CCAC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896FC9"/>
    <w:multiLevelType w:val="multilevel"/>
    <w:tmpl w:val="7D5A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7562017">
    <w:abstractNumId w:val="13"/>
  </w:num>
  <w:num w:numId="2" w16cid:durableId="102846089">
    <w:abstractNumId w:val="12"/>
  </w:num>
  <w:num w:numId="3" w16cid:durableId="1394036704">
    <w:abstractNumId w:val="4"/>
  </w:num>
  <w:num w:numId="4" w16cid:durableId="403265225">
    <w:abstractNumId w:val="16"/>
  </w:num>
  <w:num w:numId="5" w16cid:durableId="1893687119">
    <w:abstractNumId w:val="3"/>
  </w:num>
  <w:num w:numId="6" w16cid:durableId="748843120">
    <w:abstractNumId w:val="14"/>
  </w:num>
  <w:num w:numId="7" w16cid:durableId="39019222">
    <w:abstractNumId w:val="6"/>
  </w:num>
  <w:num w:numId="8" w16cid:durableId="809901319">
    <w:abstractNumId w:val="5"/>
  </w:num>
  <w:num w:numId="9" w16cid:durableId="921646630">
    <w:abstractNumId w:val="15"/>
  </w:num>
  <w:num w:numId="10" w16cid:durableId="163593788">
    <w:abstractNumId w:val="2"/>
  </w:num>
  <w:num w:numId="11" w16cid:durableId="1003119004">
    <w:abstractNumId w:val="11"/>
  </w:num>
  <w:num w:numId="12" w16cid:durableId="1923486370">
    <w:abstractNumId w:val="0"/>
  </w:num>
  <w:num w:numId="13" w16cid:durableId="671416876">
    <w:abstractNumId w:val="7"/>
  </w:num>
  <w:num w:numId="14" w16cid:durableId="400179697">
    <w:abstractNumId w:val="1"/>
  </w:num>
  <w:num w:numId="15" w16cid:durableId="1396395710">
    <w:abstractNumId w:val="10"/>
  </w:num>
  <w:num w:numId="16" w16cid:durableId="336807319">
    <w:abstractNumId w:val="9"/>
  </w:num>
  <w:num w:numId="17" w16cid:durableId="12696959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83C"/>
    <w:rsid w:val="0001327E"/>
    <w:rsid w:val="0004271E"/>
    <w:rsid w:val="0009135A"/>
    <w:rsid w:val="00095876"/>
    <w:rsid w:val="000A783B"/>
    <w:rsid w:val="000D5A2C"/>
    <w:rsid w:val="000F7F3B"/>
    <w:rsid w:val="00141AC7"/>
    <w:rsid w:val="0014491B"/>
    <w:rsid w:val="001B26E1"/>
    <w:rsid w:val="00221AEC"/>
    <w:rsid w:val="00243D65"/>
    <w:rsid w:val="00273EF5"/>
    <w:rsid w:val="002C6324"/>
    <w:rsid w:val="002D3B50"/>
    <w:rsid w:val="002E70AB"/>
    <w:rsid w:val="002E7E4F"/>
    <w:rsid w:val="0036404C"/>
    <w:rsid w:val="003A7246"/>
    <w:rsid w:val="00512EB0"/>
    <w:rsid w:val="005B086A"/>
    <w:rsid w:val="006C7860"/>
    <w:rsid w:val="006E583C"/>
    <w:rsid w:val="00791418"/>
    <w:rsid w:val="007E0AB1"/>
    <w:rsid w:val="007E4D36"/>
    <w:rsid w:val="007F59F1"/>
    <w:rsid w:val="008162AB"/>
    <w:rsid w:val="008847BB"/>
    <w:rsid w:val="009723CD"/>
    <w:rsid w:val="009B4D3B"/>
    <w:rsid w:val="00A400E9"/>
    <w:rsid w:val="00A40261"/>
    <w:rsid w:val="00A70273"/>
    <w:rsid w:val="00A90844"/>
    <w:rsid w:val="00AD7FB0"/>
    <w:rsid w:val="00AE67E1"/>
    <w:rsid w:val="00B17D2E"/>
    <w:rsid w:val="00B64510"/>
    <w:rsid w:val="00BC024F"/>
    <w:rsid w:val="00BE3EE6"/>
    <w:rsid w:val="00BE7D70"/>
    <w:rsid w:val="00C1310F"/>
    <w:rsid w:val="00C80A46"/>
    <w:rsid w:val="00C96BFC"/>
    <w:rsid w:val="00CF30C5"/>
    <w:rsid w:val="00D011FE"/>
    <w:rsid w:val="00D01E0D"/>
    <w:rsid w:val="00D048BB"/>
    <w:rsid w:val="00D04B32"/>
    <w:rsid w:val="00D4055A"/>
    <w:rsid w:val="00D56425"/>
    <w:rsid w:val="00E0604E"/>
    <w:rsid w:val="00EE1196"/>
    <w:rsid w:val="00F515B8"/>
    <w:rsid w:val="00F6180F"/>
    <w:rsid w:val="00FA2EF5"/>
    <w:rsid w:val="00FC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7B336F"/>
  <w15:chartTrackingRefBased/>
  <w15:docId w15:val="{4D03DB39-6DA8-4584-ADE2-EB26C0F9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E583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5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583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583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583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583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583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583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583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583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E583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E583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E58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E58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E58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E58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E58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E583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E583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E5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583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E58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58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E58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583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E583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E58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E583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E583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9141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91418"/>
  </w:style>
  <w:style w:type="paragraph" w:styleId="ac">
    <w:name w:val="footer"/>
    <w:basedOn w:val="a"/>
    <w:link w:val="ad"/>
    <w:uiPriority w:val="99"/>
    <w:unhideWhenUsed/>
    <w:rsid w:val="0079141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91418"/>
  </w:style>
  <w:style w:type="paragraph" w:styleId="Web">
    <w:name w:val="Normal (Web)"/>
    <w:basedOn w:val="a"/>
    <w:uiPriority w:val="99"/>
    <w:unhideWhenUsed/>
    <w:rsid w:val="00D01E0D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character" w:customStyle="1" w:styleId="citation-481">
    <w:name w:val="citation-481"/>
    <w:basedOn w:val="a0"/>
    <w:rsid w:val="00D01E0D"/>
  </w:style>
  <w:style w:type="character" w:customStyle="1" w:styleId="citation-480">
    <w:name w:val="citation-480"/>
    <w:basedOn w:val="a0"/>
    <w:rsid w:val="00D01E0D"/>
  </w:style>
  <w:style w:type="character" w:customStyle="1" w:styleId="citation-479">
    <w:name w:val="citation-479"/>
    <w:basedOn w:val="a0"/>
    <w:rsid w:val="00D01E0D"/>
  </w:style>
  <w:style w:type="character" w:customStyle="1" w:styleId="citation-478">
    <w:name w:val="citation-478"/>
    <w:basedOn w:val="a0"/>
    <w:rsid w:val="00D01E0D"/>
  </w:style>
  <w:style w:type="character" w:customStyle="1" w:styleId="citation-477">
    <w:name w:val="citation-477"/>
    <w:basedOn w:val="a0"/>
    <w:rsid w:val="00D01E0D"/>
  </w:style>
  <w:style w:type="character" w:customStyle="1" w:styleId="citation-476">
    <w:name w:val="citation-476"/>
    <w:basedOn w:val="a0"/>
    <w:rsid w:val="00D01E0D"/>
  </w:style>
  <w:style w:type="character" w:customStyle="1" w:styleId="citation-475">
    <w:name w:val="citation-475"/>
    <w:basedOn w:val="a0"/>
    <w:rsid w:val="00D01E0D"/>
  </w:style>
  <w:style w:type="character" w:customStyle="1" w:styleId="citation-474">
    <w:name w:val="citation-474"/>
    <w:basedOn w:val="a0"/>
    <w:rsid w:val="00D01E0D"/>
  </w:style>
  <w:style w:type="character" w:customStyle="1" w:styleId="citation-473">
    <w:name w:val="citation-473"/>
    <w:basedOn w:val="a0"/>
    <w:rsid w:val="00D01E0D"/>
  </w:style>
  <w:style w:type="character" w:customStyle="1" w:styleId="citation-472">
    <w:name w:val="citation-472"/>
    <w:basedOn w:val="a0"/>
    <w:rsid w:val="00D01E0D"/>
  </w:style>
  <w:style w:type="character" w:styleId="ae">
    <w:name w:val="Hyperlink"/>
    <w:basedOn w:val="a0"/>
    <w:uiPriority w:val="99"/>
    <w:unhideWhenUsed/>
    <w:rsid w:val="00C80A46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80A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kjs.or.j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647</Words>
  <Characters>694</Characters>
  <Application>Microsoft Office Word</Application>
  <DocSecurity>0</DocSecurity>
  <Lines>57</Lines>
  <Paragraphs>55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恵 谷口</dc:creator>
  <cp:keywords/>
  <dc:description/>
  <cp:lastModifiedBy>谷口 恵</cp:lastModifiedBy>
  <cp:revision>15</cp:revision>
  <cp:lastPrinted>2026-06-04T03:19:00Z</cp:lastPrinted>
  <dcterms:created xsi:type="dcterms:W3CDTF">2026-04-10T05:01:00Z</dcterms:created>
  <dcterms:modified xsi:type="dcterms:W3CDTF">2026-06-04T03:23:00Z</dcterms:modified>
</cp:coreProperties>
</file>